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7F249" w14:textId="1BCE47C7" w:rsidR="00437E9B" w:rsidRDefault="00DE3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8197B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8197B">
        <w:rPr>
          <w:b/>
          <w:noProof/>
          <w:sz w:val="24"/>
        </w:rPr>
        <w:t>4</w:t>
      </w:r>
      <w:r w:rsidR="00B7126D">
        <w:rPr>
          <w:b/>
          <w:noProof/>
          <w:sz w:val="24"/>
        </w:rPr>
        <w:t>444</w:t>
      </w:r>
    </w:p>
    <w:p w14:paraId="0A56DE66" w14:textId="654AC631" w:rsidR="00437E9B" w:rsidRDefault="00DE34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8197B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8197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8197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5764A22C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BF6FC3">
        <w:rPr>
          <w:rFonts w:ascii="Arial" w:hAnsi="Arial" w:cs="Arial"/>
          <w:b/>
          <w:sz w:val="22"/>
          <w:szCs w:val="22"/>
        </w:rPr>
        <w:t xml:space="preserve">Network </w:t>
      </w:r>
      <w:r w:rsidR="00DB13CA">
        <w:rPr>
          <w:rFonts w:ascii="Arial" w:hAnsi="Arial" w:cs="Arial"/>
          <w:b/>
          <w:sz w:val="22"/>
          <w:szCs w:val="22"/>
        </w:rPr>
        <w:t>S</w:t>
      </w:r>
      <w:r w:rsidR="00BF6FC3">
        <w:rPr>
          <w:rFonts w:ascii="Arial" w:hAnsi="Arial" w:cs="Arial"/>
          <w:b/>
          <w:sz w:val="22"/>
          <w:szCs w:val="22"/>
        </w:rPr>
        <w:t>lice (</w:t>
      </w:r>
      <w:r w:rsidR="00DB13CA">
        <w:rPr>
          <w:rFonts w:ascii="Arial" w:hAnsi="Arial" w:cs="Arial"/>
          <w:b/>
          <w:sz w:val="22"/>
          <w:szCs w:val="22"/>
        </w:rPr>
        <w:t>I</w:t>
      </w:r>
      <w:r w:rsidR="00BF6FC3">
        <w:rPr>
          <w:rFonts w:ascii="Arial" w:hAnsi="Arial" w:cs="Arial"/>
          <w:b/>
          <w:sz w:val="22"/>
          <w:szCs w:val="22"/>
        </w:rPr>
        <w:t xml:space="preserve">nstance) </w:t>
      </w:r>
      <w:r w:rsidR="00E21381">
        <w:rPr>
          <w:rFonts w:ascii="Arial" w:hAnsi="Arial" w:cs="Arial"/>
          <w:b/>
          <w:sz w:val="22"/>
          <w:szCs w:val="22"/>
        </w:rPr>
        <w:t>l</w:t>
      </w:r>
      <w:r w:rsidR="00BF6FC3">
        <w:rPr>
          <w:rFonts w:ascii="Arial" w:hAnsi="Arial" w:cs="Arial"/>
          <w:b/>
          <w:sz w:val="22"/>
          <w:szCs w:val="22"/>
        </w:rPr>
        <w:t xml:space="preserve">oad </w:t>
      </w:r>
      <w:r w:rsidR="00E21381">
        <w:rPr>
          <w:rFonts w:ascii="Arial" w:hAnsi="Arial" w:cs="Arial"/>
          <w:b/>
          <w:sz w:val="22"/>
          <w:szCs w:val="22"/>
        </w:rPr>
        <w:t>l</w:t>
      </w:r>
      <w:r w:rsidR="00BF6FC3">
        <w:rPr>
          <w:rFonts w:ascii="Arial" w:hAnsi="Arial" w:cs="Arial"/>
          <w:b/>
          <w:sz w:val="22"/>
          <w:szCs w:val="22"/>
        </w:rPr>
        <w:t xml:space="preserve">evel </w:t>
      </w:r>
      <w:r w:rsidR="00BB01C1">
        <w:rPr>
          <w:rFonts w:ascii="Arial" w:hAnsi="Arial" w:cs="Arial"/>
          <w:b/>
          <w:sz w:val="22"/>
          <w:szCs w:val="22"/>
        </w:rPr>
        <w:t xml:space="preserve">related </w:t>
      </w:r>
      <w:r w:rsidR="00DB13CA">
        <w:rPr>
          <w:rFonts w:ascii="Arial" w:hAnsi="Arial" w:cs="Arial"/>
          <w:b/>
          <w:sz w:val="22"/>
          <w:szCs w:val="22"/>
        </w:rPr>
        <w:t>A</w:t>
      </w:r>
      <w:r w:rsidR="00BF6FC3">
        <w:rPr>
          <w:rFonts w:ascii="Arial" w:hAnsi="Arial" w:cs="Arial"/>
          <w:b/>
          <w:sz w:val="22"/>
          <w:szCs w:val="22"/>
        </w:rPr>
        <w:t>nalytics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5D4133C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F6FC3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3"/>
      <w:bookmarkEnd w:id="4"/>
      <w:bookmarkEnd w:id="5"/>
    </w:p>
    <w:p w14:paraId="5C3C8E70" w14:textId="596295CC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1A313695" w14:textId="27EF3DEF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D6A34E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197B">
        <w:rPr>
          <w:rFonts w:ascii="Arial" w:hAnsi="Arial" w:cs="Arial"/>
          <w:b/>
          <w:bCs/>
          <w:sz w:val="22"/>
          <w:szCs w:val="22"/>
        </w:rPr>
        <w:t>Yali Yan</w:t>
      </w:r>
    </w:p>
    <w:p w14:paraId="62D1A90A" w14:textId="468ABEF1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8197B">
        <w:rPr>
          <w:rFonts w:ascii="Arial" w:hAnsi="Arial" w:cs="Arial"/>
          <w:b/>
          <w:bCs/>
          <w:sz w:val="22"/>
          <w:szCs w:val="22"/>
        </w:rPr>
        <w:t>yanyali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F8197B">
        <w:rPr>
          <w:rFonts w:ascii="Arial" w:hAnsi="Arial" w:cs="Arial"/>
          <w:b/>
          <w:bCs/>
          <w:sz w:val="22"/>
          <w:szCs w:val="22"/>
        </w:rPr>
        <w:t>huawei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028A88B9" w14:textId="7CB8F97A" w:rsidR="008610A9" w:rsidRPr="00C74CAA" w:rsidRDefault="009D66E1" w:rsidP="008610A9">
      <w:pPr>
        <w:rPr>
          <w:i/>
          <w:lang w:eastAsia="ko-KR"/>
        </w:rPr>
      </w:pPr>
      <w:r>
        <w:t>For network slice (instance) load level related analytics</w:t>
      </w:r>
      <w:r w:rsidR="00C866ED">
        <w:t xml:space="preserve">, </w:t>
      </w:r>
      <w:r w:rsidR="008610A9">
        <w:t>CT3 would like to kindly ask SA2 to answer the question</w:t>
      </w:r>
      <w:r w:rsidR="00BE23B1">
        <w:t>s</w:t>
      </w:r>
      <w:r w:rsidR="008610A9">
        <w:t xml:space="preserve"> below: </w:t>
      </w:r>
    </w:p>
    <w:p w14:paraId="248E02C6" w14:textId="02A3014C" w:rsidR="00430388" w:rsidRPr="00BC278B" w:rsidRDefault="0032299E" w:rsidP="00C74CAA">
      <w:pPr>
        <w:tabs>
          <w:tab w:val="left" w:pos="8222"/>
        </w:tabs>
        <w:rPr>
          <w:i/>
          <w:lang w:val="en-US"/>
        </w:rPr>
      </w:pPr>
      <w:r>
        <w:rPr>
          <w:rFonts w:hint="eastAsia"/>
        </w:rPr>
        <w:t>C</w:t>
      </w:r>
      <w:r>
        <w:t xml:space="preserve">T3 </w:t>
      </w:r>
      <w:r w:rsidR="00AF1596">
        <w:t>already defined</w:t>
      </w:r>
      <w:r>
        <w:t xml:space="preserve"> the load level information</w:t>
      </w:r>
      <w:r w:rsidR="008413AA">
        <w:t xml:space="preserve"> per network slice (instance)</w:t>
      </w:r>
      <w:r>
        <w:t xml:space="preserve"> is required as part of </w:t>
      </w:r>
      <w:r w:rsidR="00CD2997">
        <w:t>output p</w:t>
      </w:r>
      <w:r w:rsidR="00876E34">
        <w:t>arameter</w:t>
      </w:r>
      <w:r w:rsidR="00693366">
        <w:t>s</w:t>
      </w:r>
      <w:r w:rsidR="00876E34">
        <w:t xml:space="preserve"> for this analytics Id</w:t>
      </w:r>
      <w:r w:rsidR="00AF1596">
        <w:t xml:space="preserve"> according to 3GPP</w:t>
      </w:r>
      <w:r w:rsidR="00AF1596">
        <w:rPr>
          <w:lang w:val="en-US"/>
        </w:rPr>
        <w:t> </w:t>
      </w:r>
      <w:r w:rsidR="00AF1596">
        <w:t>TS</w:t>
      </w:r>
      <w:r w:rsidR="00AF1596">
        <w:rPr>
          <w:lang w:val="en-US"/>
        </w:rPr>
        <w:t> </w:t>
      </w:r>
      <w:r w:rsidR="00AF1596">
        <w:t xml:space="preserve">23.288 from Release 15, and CT3 understands </w:t>
      </w:r>
      <w:r w:rsidR="00773ADD">
        <w:t xml:space="preserve">it will be maintained </w:t>
      </w:r>
      <w:r w:rsidR="00A315E1">
        <w:t xml:space="preserve">also </w:t>
      </w:r>
      <w:r w:rsidR="00773ADD">
        <w:t>in Release 17</w:t>
      </w:r>
      <w:r w:rsidR="001E172F">
        <w:t>.</w:t>
      </w:r>
      <w:r w:rsidR="00BC278B">
        <w:t xml:space="preserve"> </w:t>
      </w:r>
      <w:r w:rsidR="00C74CAA">
        <w:t>However, it is not described in clause</w:t>
      </w:r>
      <w:r w:rsidR="00C74CAA">
        <w:rPr>
          <w:lang w:val="en-US"/>
        </w:rPr>
        <w:t> 6</w:t>
      </w:r>
      <w:r w:rsidR="00C74CAA">
        <w:t>.3.1 of 3GPP</w:t>
      </w:r>
      <w:r w:rsidR="00C74CAA">
        <w:rPr>
          <w:lang w:val="en-US"/>
        </w:rPr>
        <w:t> </w:t>
      </w:r>
      <w:r w:rsidR="00C74CAA">
        <w:t>TS</w:t>
      </w:r>
      <w:r w:rsidR="00C74CAA">
        <w:rPr>
          <w:lang w:val="en-US"/>
        </w:rPr>
        <w:t> </w:t>
      </w:r>
      <w:r w:rsidR="00C74CAA">
        <w:t>23.288.</w:t>
      </w:r>
    </w:p>
    <w:p w14:paraId="24D4D473" w14:textId="7EB9B79E" w:rsidR="00D63D07" w:rsidRDefault="00D63D07" w:rsidP="00D63D07">
      <w:pPr>
        <w:ind w:left="720"/>
      </w:pPr>
      <w:r>
        <w:rPr>
          <w:b/>
          <w:bCs/>
        </w:rPr>
        <w:t>Question 1</w:t>
      </w:r>
      <w:r>
        <w:t xml:space="preserve">: Whether the </w:t>
      </w:r>
      <w:r w:rsidR="00693366">
        <w:t xml:space="preserve">load level information </w:t>
      </w:r>
      <w:r w:rsidR="008413AA">
        <w:t xml:space="preserve">per network slice (instance) </w:t>
      </w:r>
      <w:r w:rsidR="00693366">
        <w:t>is still required as part of output parameters for the network slice (instance) load level related analytics</w:t>
      </w:r>
      <w:r>
        <w:t>?</w:t>
      </w:r>
    </w:p>
    <w:p w14:paraId="04EEA1E4" w14:textId="77777777" w:rsidR="00C74CAA" w:rsidRDefault="00C74CAA" w:rsidP="00142E2A"/>
    <w:p w14:paraId="521E1EA5" w14:textId="43F155E6" w:rsidR="00A17905" w:rsidRDefault="00A17905" w:rsidP="00142E2A">
      <w:pPr>
        <w:rPr>
          <w:lang w:val="en-US"/>
        </w:rPr>
      </w:pPr>
      <w:r>
        <w:t>For "</w:t>
      </w:r>
      <w:r w:rsidRPr="00142E2A">
        <w:rPr>
          <w:i/>
        </w:rPr>
        <w:t xml:space="preserve">Number of UE </w:t>
      </w:r>
      <w:r w:rsidRPr="00142E2A">
        <w:rPr>
          <w:rFonts w:eastAsia="宋体"/>
          <w:i/>
        </w:rPr>
        <w:t>Registrations</w:t>
      </w:r>
      <w:r>
        <w:t>" and "</w:t>
      </w:r>
      <w:r w:rsidRPr="00142E2A">
        <w:rPr>
          <w:i/>
        </w:rPr>
        <w:t xml:space="preserve">Number of PDU Sessions </w:t>
      </w:r>
      <w:r w:rsidRPr="00142E2A">
        <w:rPr>
          <w:rFonts w:eastAsia="宋体"/>
          <w:i/>
        </w:rPr>
        <w:t>establishment</w:t>
      </w:r>
      <w:r>
        <w:t xml:space="preserve">" </w:t>
      </w:r>
      <w:r w:rsidR="00142E2A">
        <w:t>as specified in all the tables of clause</w:t>
      </w:r>
      <w:r w:rsidR="00142E2A">
        <w:rPr>
          <w:lang w:val="en-US"/>
        </w:rPr>
        <w:t> 6.3.3A</w:t>
      </w:r>
      <w:r w:rsidR="00F57A1F">
        <w:rPr>
          <w:lang w:val="en-US"/>
        </w:rPr>
        <w:t xml:space="preserve"> of </w:t>
      </w:r>
      <w:r w:rsidR="00F57A1F">
        <w:t>3GPP</w:t>
      </w:r>
      <w:r w:rsidR="00F57A1F">
        <w:rPr>
          <w:lang w:val="en-US"/>
        </w:rPr>
        <w:t> </w:t>
      </w:r>
      <w:r w:rsidR="00F57A1F">
        <w:t>TS</w:t>
      </w:r>
      <w:r w:rsidR="00F57A1F">
        <w:rPr>
          <w:lang w:val="en-US"/>
        </w:rPr>
        <w:t> </w:t>
      </w:r>
      <w:r w:rsidR="00F57A1F">
        <w:t>23.288</w:t>
      </w:r>
      <w:r w:rsidR="00142E2A">
        <w:rPr>
          <w:lang w:val="en-US"/>
        </w:rPr>
        <w:t xml:space="preserve">, </w:t>
      </w:r>
    </w:p>
    <w:p w14:paraId="347AF683" w14:textId="75832C4E" w:rsidR="00C74CAA" w:rsidRDefault="007E328A" w:rsidP="00C74CAA">
      <w:pPr>
        <w:ind w:left="720"/>
      </w:pPr>
      <w:r>
        <w:rPr>
          <w:b/>
          <w:bCs/>
        </w:rPr>
        <w:t xml:space="preserve">Question </w:t>
      </w:r>
      <w:r w:rsidR="00C74CAA">
        <w:rPr>
          <w:b/>
          <w:bCs/>
        </w:rPr>
        <w:t>2</w:t>
      </w:r>
      <w:r>
        <w:t xml:space="preserve">: </w:t>
      </w:r>
      <w:r w:rsidR="00953475">
        <w:t xml:space="preserve">How </w:t>
      </w:r>
      <w:r w:rsidR="00336323">
        <w:t xml:space="preserve">does </w:t>
      </w:r>
      <w:r w:rsidR="00953475">
        <w:t xml:space="preserve">the </w:t>
      </w:r>
      <w:r w:rsidR="00336323">
        <w:t>NWDAF determine to provide</w:t>
      </w:r>
      <w:r w:rsidR="00953475">
        <w:t xml:space="preserve"> </w:t>
      </w:r>
      <w:r w:rsidR="00336323">
        <w:t>the</w:t>
      </w:r>
      <w:r w:rsidR="00953475">
        <w:t xml:space="preserve"> "</w:t>
      </w:r>
      <w:r w:rsidR="00953475" w:rsidRPr="00142E2A">
        <w:rPr>
          <w:i/>
        </w:rPr>
        <w:t xml:space="preserve">Number of UE </w:t>
      </w:r>
      <w:r w:rsidR="00953475" w:rsidRPr="00142E2A">
        <w:rPr>
          <w:rFonts w:eastAsia="宋体"/>
          <w:i/>
        </w:rPr>
        <w:t>Registrations</w:t>
      </w:r>
      <w:r w:rsidR="00953475">
        <w:t xml:space="preserve">" and </w:t>
      </w:r>
      <w:r w:rsidR="00336323">
        <w:t xml:space="preserve">the </w:t>
      </w:r>
      <w:r w:rsidR="00953475">
        <w:t>"</w:t>
      </w:r>
      <w:r w:rsidR="00953475" w:rsidRPr="00142E2A">
        <w:rPr>
          <w:i/>
        </w:rPr>
        <w:t xml:space="preserve">Number of PDU Sessions </w:t>
      </w:r>
      <w:r w:rsidR="00953475" w:rsidRPr="00142E2A">
        <w:rPr>
          <w:rFonts w:eastAsia="宋体"/>
          <w:i/>
        </w:rPr>
        <w:t>establishment</w:t>
      </w:r>
      <w:r w:rsidR="00953475">
        <w:t>" as part of the analytics result</w:t>
      </w:r>
      <w:bookmarkStart w:id="11" w:name="_GoBack"/>
      <w:bookmarkEnd w:id="11"/>
      <w:r w:rsidR="00C74CAA">
        <w:t>?</w:t>
      </w:r>
    </w:p>
    <w:p w14:paraId="4E4503B5" w14:textId="77777777" w:rsidR="00C74CAA" w:rsidRDefault="00C74CAA" w:rsidP="00C74CAA"/>
    <w:p w14:paraId="0A9C5130" w14:textId="77ED8989" w:rsidR="00C74CAA" w:rsidRPr="00EB26A1" w:rsidRDefault="000C61F7" w:rsidP="00C74CAA">
      <w:pPr>
        <w:rPr>
          <w:lang w:val="en-US"/>
        </w:rPr>
      </w:pPr>
      <w:r>
        <w:rPr>
          <w:rFonts w:hint="eastAsia"/>
        </w:rPr>
        <w:t>F</w:t>
      </w:r>
      <w:r>
        <w:t xml:space="preserve">or </w:t>
      </w:r>
      <w:r w:rsidR="00C74CAA">
        <w:t>"</w:t>
      </w:r>
      <w:r w:rsidR="00C74CAA" w:rsidRPr="00F57A1F">
        <w:rPr>
          <w:i/>
        </w:rPr>
        <w:t>Resource usage</w:t>
      </w:r>
      <w:r w:rsidR="00C74CAA">
        <w:t xml:space="preserve">", </w:t>
      </w:r>
      <w:r>
        <w:t>"</w:t>
      </w:r>
      <w:r w:rsidR="00F57A1F" w:rsidRPr="00F57A1F">
        <w:rPr>
          <w:i/>
        </w:rPr>
        <w:t>Resource usage threshold crossings</w:t>
      </w:r>
      <w:r>
        <w:t>"</w:t>
      </w:r>
      <w:r w:rsidR="00C74CAA">
        <w:t xml:space="preserve"> and "</w:t>
      </w:r>
      <w:r w:rsidR="00C74CAA" w:rsidRPr="00F57A1F">
        <w:rPr>
          <w:i/>
        </w:rPr>
        <w:t>Resource usage threshold crossings time</w:t>
      </w:r>
      <w:r w:rsidR="00C74CAA" w:rsidRPr="00F57A1F">
        <w:rPr>
          <w:rFonts w:eastAsia="宋体"/>
          <w:i/>
        </w:rPr>
        <w:t xml:space="preserve"> period</w:t>
      </w:r>
      <w:r w:rsidR="00C74CAA">
        <w:t xml:space="preserve">" </w:t>
      </w:r>
      <w:r>
        <w:t xml:space="preserve">as specified in </w:t>
      </w:r>
      <w:r w:rsidR="00F57A1F">
        <w:rPr>
          <w:lang w:eastAsia="ko-KR"/>
        </w:rPr>
        <w:t xml:space="preserve">Table 6.3.3A-1 and Table 6.3.3A-3 of </w:t>
      </w:r>
      <w:r w:rsidR="00F57A1F">
        <w:t>3GPP</w:t>
      </w:r>
      <w:r w:rsidR="00F57A1F">
        <w:rPr>
          <w:lang w:val="en-US"/>
        </w:rPr>
        <w:t> </w:t>
      </w:r>
      <w:r w:rsidR="00F57A1F">
        <w:t>TS</w:t>
      </w:r>
      <w:r w:rsidR="00F57A1F">
        <w:rPr>
          <w:lang w:val="en-US"/>
        </w:rPr>
        <w:t> </w:t>
      </w:r>
      <w:r w:rsidR="00F57A1F">
        <w:t>23.288</w:t>
      </w:r>
      <w:r>
        <w:rPr>
          <w:lang w:val="en-US"/>
        </w:rPr>
        <w:t>,</w:t>
      </w:r>
    </w:p>
    <w:p w14:paraId="6B020883" w14:textId="6761ED84" w:rsidR="007F329C" w:rsidRPr="001F0D6A" w:rsidRDefault="007F329C" w:rsidP="007F329C">
      <w:pPr>
        <w:ind w:left="720"/>
      </w:pPr>
      <w:r>
        <w:rPr>
          <w:b/>
          <w:bCs/>
        </w:rPr>
        <w:t>Question 3</w:t>
      </w:r>
      <w:r>
        <w:t xml:space="preserve">: </w:t>
      </w:r>
      <w:r w:rsidR="00CC7D2A">
        <w:t>H</w:t>
      </w:r>
      <w:r w:rsidRPr="00737E29">
        <w:t>ow d</w:t>
      </w:r>
      <w:r>
        <w:t>oes the NWDAF determine to provide the "</w:t>
      </w:r>
      <w:r w:rsidRPr="00F57A1F">
        <w:rPr>
          <w:i/>
        </w:rPr>
        <w:t>Resource usage</w:t>
      </w:r>
      <w:r>
        <w:t>", "</w:t>
      </w:r>
      <w:r w:rsidRPr="00F57A1F">
        <w:rPr>
          <w:i/>
        </w:rPr>
        <w:t>Resource usage threshold crossings</w:t>
      </w:r>
      <w:r>
        <w:t>" and "</w:t>
      </w:r>
      <w:r w:rsidRPr="00F57A1F">
        <w:rPr>
          <w:i/>
        </w:rPr>
        <w:t>Resource usage threshold crossings time</w:t>
      </w:r>
      <w:r w:rsidRPr="00F57A1F">
        <w:rPr>
          <w:rFonts w:eastAsia="宋体"/>
          <w:i/>
        </w:rPr>
        <w:t xml:space="preserve"> period</w:t>
      </w:r>
      <w:r>
        <w:t>" as part of the analytics result?</w:t>
      </w:r>
      <w:r w:rsidR="00737E29">
        <w:t xml:space="preserve"> Whether the "</w:t>
      </w:r>
      <w:r w:rsidR="00737E29" w:rsidRPr="00F57A1F">
        <w:rPr>
          <w:i/>
        </w:rPr>
        <w:t>crossings</w:t>
      </w:r>
      <w:r w:rsidR="00737E29">
        <w:t>"</w:t>
      </w:r>
      <w:r w:rsidR="00737E29" w:rsidRPr="00737E29">
        <w:t xml:space="preserve"> can be extended with </w:t>
      </w:r>
      <w:r w:rsidR="00737E29">
        <w:t>matching direction (</w:t>
      </w:r>
      <w:r w:rsidR="00737E29" w:rsidRPr="00737E29">
        <w:t>such as below, above or crossed</w:t>
      </w:r>
      <w:r w:rsidR="00737E29">
        <w:t xml:space="preserve"> the threshold)</w:t>
      </w:r>
      <w:r w:rsidR="00737E29" w:rsidRPr="00737E29">
        <w:t>?</w:t>
      </w:r>
    </w:p>
    <w:p w14:paraId="548AB4CB" w14:textId="77777777" w:rsidR="000C61F7" w:rsidRPr="000C61F7" w:rsidRDefault="000C61F7" w:rsidP="00142E2A"/>
    <w:p w14:paraId="2B4D2177" w14:textId="1F884EE8" w:rsidR="00437E9B" w:rsidRDefault="00DE3414">
      <w:pPr>
        <w:pStyle w:val="1"/>
      </w:pPr>
      <w:r>
        <w:t>2</w:t>
      </w:r>
      <w:r>
        <w:tab/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7B2AF26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>C</w:t>
      </w:r>
      <w:r w:rsidR="003407BA">
        <w:t>T3 kindly asks SA2 to answer above question</w:t>
      </w:r>
      <w:r w:rsidR="00522CF5">
        <w:t>s</w:t>
      </w:r>
      <w:r w:rsidR="00167A87">
        <w:t xml:space="preserve"> and </w:t>
      </w:r>
      <w:r w:rsidR="00E1580C">
        <w:t>amend</w:t>
      </w:r>
      <w:r w:rsidR="00167A87">
        <w:t xml:space="preserve"> the SA2 specifications accordingly.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D5D92B5" w14:textId="77777777" w:rsidR="00437E9B" w:rsidRDefault="00DE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CT3#118e</w:t>
      </w:r>
      <w:r>
        <w:rPr>
          <w:rFonts w:ascii="Arial" w:hAnsi="Arial" w:cs="Arial"/>
          <w:bCs/>
        </w:rPr>
        <w:tab/>
        <w:t>11th - 15th October 2021</w:t>
      </w:r>
      <w:r>
        <w:rPr>
          <w:rFonts w:ascii="Arial" w:hAnsi="Arial" w:cs="Arial"/>
          <w:bCs/>
        </w:rPr>
        <w:tab/>
        <w:t>E-Meeting</w:t>
      </w:r>
    </w:p>
    <w:p w14:paraId="29BE05EF" w14:textId="2564617D" w:rsidR="00437E9B" w:rsidRPr="003407BA" w:rsidRDefault="006178F6" w:rsidP="003407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CT3#119e</w:t>
      </w:r>
      <w:r>
        <w:rPr>
          <w:rFonts w:ascii="Arial" w:hAnsi="Arial" w:cs="Arial"/>
          <w:bCs/>
        </w:rPr>
        <w:tab/>
        <w:t>1</w:t>
      </w:r>
      <w:r w:rsidR="004B3F9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th - </w:t>
      </w:r>
      <w:r w:rsidR="004B3F92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th </w:t>
      </w:r>
      <w:r w:rsidR="004B3F9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sectPr w:rsidR="00437E9B" w:rsidRPr="003407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311F9C" w14:textId="77777777" w:rsidR="009336A6" w:rsidRDefault="009336A6">
      <w:pPr>
        <w:spacing w:after="0"/>
      </w:pPr>
      <w:r>
        <w:separator/>
      </w:r>
    </w:p>
  </w:endnote>
  <w:endnote w:type="continuationSeparator" w:id="0">
    <w:p w14:paraId="22C8736E" w14:textId="77777777" w:rsidR="009336A6" w:rsidRDefault="009336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10A8E" w14:textId="77777777" w:rsidR="009336A6" w:rsidRDefault="009336A6">
      <w:pPr>
        <w:spacing w:after="0"/>
      </w:pPr>
      <w:r>
        <w:separator/>
      </w:r>
    </w:p>
  </w:footnote>
  <w:footnote w:type="continuationSeparator" w:id="0">
    <w:p w14:paraId="0D4AE028" w14:textId="77777777" w:rsidR="009336A6" w:rsidRDefault="009336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015E"/>
    <w:rsid w:val="000071DA"/>
    <w:rsid w:val="000206A1"/>
    <w:rsid w:val="00033F6F"/>
    <w:rsid w:val="000420FE"/>
    <w:rsid w:val="00051B7A"/>
    <w:rsid w:val="00052BF6"/>
    <w:rsid w:val="000533EB"/>
    <w:rsid w:val="00075E94"/>
    <w:rsid w:val="000959A4"/>
    <w:rsid w:val="00096EF3"/>
    <w:rsid w:val="000A3286"/>
    <w:rsid w:val="000B58E4"/>
    <w:rsid w:val="000C16FC"/>
    <w:rsid w:val="000C1FAC"/>
    <w:rsid w:val="000C2D5C"/>
    <w:rsid w:val="000C58CC"/>
    <w:rsid w:val="000C61F7"/>
    <w:rsid w:val="000D23B0"/>
    <w:rsid w:val="000D31D7"/>
    <w:rsid w:val="000D4E0B"/>
    <w:rsid w:val="000D7835"/>
    <w:rsid w:val="0011475C"/>
    <w:rsid w:val="00114DE4"/>
    <w:rsid w:val="00124750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E172F"/>
    <w:rsid w:val="001E2E1B"/>
    <w:rsid w:val="001F0D6A"/>
    <w:rsid w:val="001F29E8"/>
    <w:rsid w:val="001F5252"/>
    <w:rsid w:val="00202529"/>
    <w:rsid w:val="00215373"/>
    <w:rsid w:val="00221CD8"/>
    <w:rsid w:val="00231912"/>
    <w:rsid w:val="0023533C"/>
    <w:rsid w:val="0026577B"/>
    <w:rsid w:val="002973F0"/>
    <w:rsid w:val="002A0DC7"/>
    <w:rsid w:val="002B4875"/>
    <w:rsid w:val="002D58D6"/>
    <w:rsid w:val="002D732E"/>
    <w:rsid w:val="002E5AB0"/>
    <w:rsid w:val="002E7A65"/>
    <w:rsid w:val="002F63EE"/>
    <w:rsid w:val="003004E6"/>
    <w:rsid w:val="00303902"/>
    <w:rsid w:val="00307FD1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61D7C"/>
    <w:rsid w:val="00371A85"/>
    <w:rsid w:val="0037678E"/>
    <w:rsid w:val="0038090F"/>
    <w:rsid w:val="003B5EC8"/>
    <w:rsid w:val="003D02D6"/>
    <w:rsid w:val="003D2E14"/>
    <w:rsid w:val="00401AE4"/>
    <w:rsid w:val="00403220"/>
    <w:rsid w:val="00405337"/>
    <w:rsid w:val="004063CE"/>
    <w:rsid w:val="00430388"/>
    <w:rsid w:val="00437E9B"/>
    <w:rsid w:val="004433E7"/>
    <w:rsid w:val="00444890"/>
    <w:rsid w:val="004513DB"/>
    <w:rsid w:val="00451A66"/>
    <w:rsid w:val="004667C4"/>
    <w:rsid w:val="00477260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D52F3"/>
    <w:rsid w:val="004E37F4"/>
    <w:rsid w:val="004E645C"/>
    <w:rsid w:val="00510E72"/>
    <w:rsid w:val="005126E6"/>
    <w:rsid w:val="00522CF5"/>
    <w:rsid w:val="00524A87"/>
    <w:rsid w:val="00550997"/>
    <w:rsid w:val="005854F7"/>
    <w:rsid w:val="0059054D"/>
    <w:rsid w:val="005D6D10"/>
    <w:rsid w:val="005E6E70"/>
    <w:rsid w:val="006009E4"/>
    <w:rsid w:val="006031D8"/>
    <w:rsid w:val="00617801"/>
    <w:rsid w:val="006178F6"/>
    <w:rsid w:val="0063064A"/>
    <w:rsid w:val="006352FB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B54AA"/>
    <w:rsid w:val="007C1A6A"/>
    <w:rsid w:val="007C6858"/>
    <w:rsid w:val="007C7B55"/>
    <w:rsid w:val="007D5207"/>
    <w:rsid w:val="007D6C86"/>
    <w:rsid w:val="007E155C"/>
    <w:rsid w:val="007E328A"/>
    <w:rsid w:val="007F05B1"/>
    <w:rsid w:val="007F329C"/>
    <w:rsid w:val="007F6A0B"/>
    <w:rsid w:val="0081794B"/>
    <w:rsid w:val="00833C87"/>
    <w:rsid w:val="00834B60"/>
    <w:rsid w:val="00840EDB"/>
    <w:rsid w:val="008413AA"/>
    <w:rsid w:val="008473A6"/>
    <w:rsid w:val="008610A9"/>
    <w:rsid w:val="0087108A"/>
    <w:rsid w:val="00876E34"/>
    <w:rsid w:val="00890654"/>
    <w:rsid w:val="00892DE2"/>
    <w:rsid w:val="008A759F"/>
    <w:rsid w:val="008B168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3475"/>
    <w:rsid w:val="00953AA7"/>
    <w:rsid w:val="00954105"/>
    <w:rsid w:val="00955136"/>
    <w:rsid w:val="0096451F"/>
    <w:rsid w:val="009727A4"/>
    <w:rsid w:val="00985E14"/>
    <w:rsid w:val="009972F0"/>
    <w:rsid w:val="009A32E9"/>
    <w:rsid w:val="009A636C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12973"/>
    <w:rsid w:val="00A17905"/>
    <w:rsid w:val="00A315E1"/>
    <w:rsid w:val="00A3620F"/>
    <w:rsid w:val="00A3702F"/>
    <w:rsid w:val="00A37DF5"/>
    <w:rsid w:val="00A51034"/>
    <w:rsid w:val="00A52419"/>
    <w:rsid w:val="00A57006"/>
    <w:rsid w:val="00A64E3C"/>
    <w:rsid w:val="00A758CA"/>
    <w:rsid w:val="00A9303F"/>
    <w:rsid w:val="00A9404E"/>
    <w:rsid w:val="00AA5AB8"/>
    <w:rsid w:val="00AD16C1"/>
    <w:rsid w:val="00AF1596"/>
    <w:rsid w:val="00B02856"/>
    <w:rsid w:val="00B17B0C"/>
    <w:rsid w:val="00B2002D"/>
    <w:rsid w:val="00B209FD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14339"/>
    <w:rsid w:val="00C21795"/>
    <w:rsid w:val="00C57161"/>
    <w:rsid w:val="00C66B23"/>
    <w:rsid w:val="00C74CAA"/>
    <w:rsid w:val="00C80BD5"/>
    <w:rsid w:val="00C81F6C"/>
    <w:rsid w:val="00C866ED"/>
    <w:rsid w:val="00C901D5"/>
    <w:rsid w:val="00C92AA9"/>
    <w:rsid w:val="00CA37A4"/>
    <w:rsid w:val="00CA5DE6"/>
    <w:rsid w:val="00CB0EA1"/>
    <w:rsid w:val="00CC025D"/>
    <w:rsid w:val="00CC7D2A"/>
    <w:rsid w:val="00CD2997"/>
    <w:rsid w:val="00CF37D5"/>
    <w:rsid w:val="00CF6A9D"/>
    <w:rsid w:val="00D023A9"/>
    <w:rsid w:val="00D10735"/>
    <w:rsid w:val="00D14ABA"/>
    <w:rsid w:val="00D16364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B13CA"/>
    <w:rsid w:val="00DB1BA1"/>
    <w:rsid w:val="00DB33F4"/>
    <w:rsid w:val="00DB389A"/>
    <w:rsid w:val="00DC1C39"/>
    <w:rsid w:val="00DC7B5E"/>
    <w:rsid w:val="00DE3414"/>
    <w:rsid w:val="00DE3A6B"/>
    <w:rsid w:val="00DF26C1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55A9"/>
    <w:rsid w:val="00E37BEE"/>
    <w:rsid w:val="00E40241"/>
    <w:rsid w:val="00E45FE6"/>
    <w:rsid w:val="00E557BF"/>
    <w:rsid w:val="00E577E0"/>
    <w:rsid w:val="00E6244C"/>
    <w:rsid w:val="00E767E4"/>
    <w:rsid w:val="00E842A9"/>
    <w:rsid w:val="00E9315B"/>
    <w:rsid w:val="00E967B3"/>
    <w:rsid w:val="00EA53DF"/>
    <w:rsid w:val="00EB26A1"/>
    <w:rsid w:val="00EC27C9"/>
    <w:rsid w:val="00ED1B22"/>
    <w:rsid w:val="00ED384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4B9B"/>
    <w:rsid w:val="00F42973"/>
    <w:rsid w:val="00F56958"/>
    <w:rsid w:val="00F57A1F"/>
    <w:rsid w:val="00F57C64"/>
    <w:rsid w:val="00F8197B"/>
    <w:rsid w:val="00F83EC5"/>
    <w:rsid w:val="00F84719"/>
    <w:rsid w:val="00FA1368"/>
    <w:rsid w:val="00FC2F90"/>
    <w:rsid w:val="00FC49B8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v1</cp:lastModifiedBy>
  <cp:revision>4</cp:revision>
  <cp:lastPrinted>2002-04-23T07:10:00Z</cp:lastPrinted>
  <dcterms:created xsi:type="dcterms:W3CDTF">2021-08-24T03:30:00Z</dcterms:created>
  <dcterms:modified xsi:type="dcterms:W3CDTF">2021-08-26T00:00:00Z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(3)a4P9+108Iito6k783Ck0koa/rjPYxcFNwZL+C3kI4xfW8mcuDOIPm9qI/Zj4MgnWfztL+7os
UBxPkJ+SXYHUBzyL8qZRPhqySrYY4qXujcgb/VNfDnhuCS+Yt6Kyl5j0i1jNR2kSEpzWtmhR
FtnibnfNNbBaxsc0PKdVqGHPU6ow+AqUWMVFmQZJw+KigTXa1NqYjpQVO7zZNB4dSOVHMHXs
72AFQ+iAAe8oydx/2/</vt:lpwstr>
  </property>
  <property fmtid="{D5CDD505-2E9C-101B-9397-08002B2CF9AE}" pid="3" name="_2015_ms_pID_7253431">
    <vt:lpwstr>QhQ/mdm8t9BepSYFLAQ6/yK9AD3QThS+0n9vU9npCbW1pFG3mtv78C
zepfNpLLY2qrQ6RCQerJ4RXJr3cT0yPnfrsauN64H1YvyLoTlRQ2vMVkX6HHC6CpbTCSjKXb
mQleSCK1uO57ARqbZQhjDaMSDyio5JHPirCSlu0X0OCvRBS4HqeX6DU6yQSyddaT5B+dGVTi
IyNZTM7R6mjOBfbUnbY9enTc+YBHLECVIAPs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1629935991</vt:lpwstr>
  </property>
</Properties>
</file>